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9E458C" w:rsidP="009E458C" w:rsidRDefault="009E458C" w14:paraId="3A6152F0" wp14:noSpellErr="1" wp14:textId="309F59D2">
      <w:r w:rsidR="496FA6FB">
        <w:rPr/>
        <w:t>Response Rubric 201</w:t>
      </w:r>
      <w:r w:rsidR="496FA6FB">
        <w:rPr/>
        <w:t>8</w:t>
      </w:r>
    </w:p>
    <w:p xmlns:wp14="http://schemas.microsoft.com/office/word/2010/wordml" w:rsidR="009E458C" w:rsidP="009E458C" w:rsidRDefault="009E458C" w14:paraId="672A6659" wp14:textId="77777777"/>
    <w:p xmlns:wp14="http://schemas.microsoft.com/office/word/2010/wordml" w:rsidR="009E458C" w:rsidP="009E458C" w:rsidRDefault="009E458C" w14:paraId="0A37501D" wp14:textId="77777777"/>
    <w:tbl>
      <w:tblPr>
        <w:tblpPr w:leftFromText="180" w:rightFromText="180" w:vertAnchor="text" w:horzAnchor="margin" w:tblpY="188"/>
        <w:tblW w:w="10490" w:type="dxa"/>
        <w:tblBorders>
          <w:top w:val="single" w:color="B2B2B2" w:sz="8" w:space="0"/>
          <w:left w:val="single" w:color="B2B2B2" w:sz="8" w:space="0"/>
          <w:bottom w:val="single" w:color="B2B2B2" w:sz="8" w:space="0"/>
          <w:right w:val="single" w:color="B2B2B2" w:sz="8" w:space="0"/>
          <w:insideH w:val="single" w:color="B2B2B2" w:sz="8" w:space="0"/>
          <w:insideV w:val="single" w:color="B2B2B2" w:sz="8" w:space="0"/>
        </w:tblBorders>
        <w:tblLayout w:type="fixed"/>
        <w:tblLook w:val="04A0" w:firstRow="1" w:lastRow="0" w:firstColumn="1" w:lastColumn="0" w:noHBand="0" w:noVBand="1"/>
      </w:tblPr>
      <w:tblGrid>
        <w:gridCol w:w="715"/>
        <w:gridCol w:w="278"/>
        <w:gridCol w:w="856"/>
        <w:gridCol w:w="1274"/>
        <w:gridCol w:w="992"/>
        <w:gridCol w:w="992"/>
        <w:gridCol w:w="1097"/>
        <w:gridCol w:w="36"/>
        <w:gridCol w:w="709"/>
        <w:gridCol w:w="1416"/>
        <w:gridCol w:w="284"/>
        <w:gridCol w:w="850"/>
        <w:gridCol w:w="991"/>
      </w:tblGrid>
      <w:tr xmlns:wp14="http://schemas.microsoft.com/office/word/2010/wordml" w:rsidRPr="0080581A" w:rsidR="009E458C" w:rsidTr="00F41B80" w14:paraId="538ECE36" wp14:textId="77777777">
        <w:tc>
          <w:tcPr>
            <w:tcW w:w="715" w:type="dxa"/>
            <w:tcBorders>
              <w:top w:val="nil"/>
              <w:left w:val="nil"/>
              <w:bottom w:val="nil"/>
              <w:right w:val="nil"/>
            </w:tcBorders>
            <w:shd w:val="clear" w:color="auto" w:fill="FFFFFF"/>
          </w:tcPr>
          <w:p w:rsidRPr="005A3912" w:rsidR="009E458C" w:rsidP="00F41B80" w:rsidRDefault="009E458C" w14:paraId="5DAB6C7B" wp14:textId="77777777">
            <w:pPr>
              <w:jc w:val="right"/>
              <w:rPr>
                <w:rFonts w:ascii="Cambria" w:hAnsi="Cambria"/>
                <w:b/>
                <w:bCs/>
                <w:color w:val="000000"/>
                <w:sz w:val="22"/>
                <w:szCs w:val="22"/>
              </w:rPr>
            </w:pPr>
          </w:p>
        </w:tc>
        <w:tc>
          <w:tcPr>
            <w:tcW w:w="3400" w:type="dxa"/>
            <w:gridSpan w:val="4"/>
            <w:shd w:val="clear" w:color="auto" w:fill="F7F7F7"/>
          </w:tcPr>
          <w:p w:rsidRPr="005A3912" w:rsidR="009E458C" w:rsidP="00F41B80" w:rsidRDefault="009E458C" w14:paraId="44ECEE7C" wp14:textId="77777777">
            <w:pPr>
              <w:jc w:val="center"/>
              <w:rPr>
                <w:rFonts w:ascii="Cambria" w:hAnsi="Cambria"/>
                <w:b/>
                <w:bCs/>
                <w:color w:val="000000"/>
                <w:sz w:val="28"/>
                <w:szCs w:val="28"/>
              </w:rPr>
            </w:pPr>
            <w:r w:rsidRPr="005A3912">
              <w:rPr>
                <w:rFonts w:ascii="Cambria" w:hAnsi="Cambria"/>
                <w:b/>
                <w:bCs/>
                <w:color w:val="000000"/>
                <w:sz w:val="28"/>
                <w:szCs w:val="28"/>
              </w:rPr>
              <w:t>Level 5 -ADVANCED</w:t>
            </w:r>
          </w:p>
        </w:tc>
        <w:tc>
          <w:tcPr>
            <w:tcW w:w="2834" w:type="dxa"/>
            <w:gridSpan w:val="4"/>
            <w:shd w:val="clear" w:color="auto" w:fill="F7F7F7"/>
          </w:tcPr>
          <w:p w:rsidRPr="005A3912" w:rsidR="009E458C" w:rsidP="00F41B80" w:rsidRDefault="009E458C" w14:paraId="021A3870" wp14:textId="77777777">
            <w:pPr>
              <w:jc w:val="center"/>
              <w:rPr>
                <w:rFonts w:ascii="Cambria" w:hAnsi="Cambria"/>
                <w:b/>
                <w:bCs/>
                <w:color w:val="000000"/>
                <w:sz w:val="28"/>
                <w:szCs w:val="28"/>
              </w:rPr>
            </w:pPr>
            <w:r w:rsidRPr="005A3912">
              <w:rPr>
                <w:rFonts w:ascii="Cambria" w:hAnsi="Cambria"/>
                <w:b/>
                <w:bCs/>
                <w:color w:val="000000"/>
                <w:sz w:val="28"/>
                <w:szCs w:val="28"/>
              </w:rPr>
              <w:t>Level 4 –THOROUGH (Competency)</w:t>
            </w:r>
          </w:p>
        </w:tc>
        <w:tc>
          <w:tcPr>
            <w:tcW w:w="3541" w:type="dxa"/>
            <w:gridSpan w:val="4"/>
            <w:shd w:val="clear" w:color="auto" w:fill="F7F7F7"/>
          </w:tcPr>
          <w:p w:rsidRPr="005A3912" w:rsidR="009E458C" w:rsidP="00F41B80" w:rsidRDefault="009E458C" w14:paraId="7770D62A" wp14:textId="77777777">
            <w:pPr>
              <w:jc w:val="center"/>
              <w:rPr>
                <w:rFonts w:ascii="Cambria" w:hAnsi="Cambria"/>
                <w:b/>
                <w:bCs/>
                <w:color w:val="000000"/>
                <w:sz w:val="28"/>
                <w:szCs w:val="28"/>
              </w:rPr>
            </w:pPr>
            <w:r w:rsidRPr="005A3912">
              <w:rPr>
                <w:rFonts w:ascii="Cambria" w:hAnsi="Cambria"/>
                <w:b/>
                <w:bCs/>
                <w:color w:val="000000"/>
                <w:sz w:val="28"/>
                <w:szCs w:val="28"/>
              </w:rPr>
              <w:t>Level 3 - ACCEPTABLE</w:t>
            </w:r>
          </w:p>
        </w:tc>
      </w:tr>
      <w:tr xmlns:wp14="http://schemas.microsoft.com/office/word/2010/wordml" w:rsidRPr="0080581A" w:rsidR="009E458C" w:rsidTr="00F41B80" w14:paraId="3B9EFB69" wp14:textId="77777777">
        <w:trPr>
          <w:cantSplit/>
          <w:trHeight w:val="1134"/>
        </w:trPr>
        <w:tc>
          <w:tcPr>
            <w:tcW w:w="715" w:type="dxa"/>
            <w:tcBorders>
              <w:left w:val="nil"/>
              <w:bottom w:val="nil"/>
              <w:right w:val="nil"/>
            </w:tcBorders>
            <w:shd w:val="clear" w:color="auto" w:fill="FFFFFF"/>
            <w:textDirection w:val="btLr"/>
            <w:vAlign w:val="center"/>
          </w:tcPr>
          <w:p w:rsidRPr="005A3912" w:rsidR="009E458C" w:rsidP="00F41B80" w:rsidRDefault="009E458C" w14:paraId="095E98F2" wp14:textId="77777777">
            <w:pPr>
              <w:ind w:left="113" w:right="113"/>
              <w:jc w:val="center"/>
              <w:rPr>
                <w:rFonts w:ascii="Cambria" w:hAnsi="Cambria"/>
                <w:b/>
                <w:bCs/>
                <w:color w:val="000000"/>
              </w:rPr>
            </w:pPr>
            <w:r w:rsidRPr="005A3912">
              <w:rPr>
                <w:rFonts w:ascii="Cambria" w:hAnsi="Cambria"/>
                <w:b/>
                <w:bCs/>
                <w:color w:val="000000"/>
              </w:rPr>
              <w:t>Profile</w:t>
            </w:r>
          </w:p>
        </w:tc>
        <w:tc>
          <w:tcPr>
            <w:tcW w:w="3400" w:type="dxa"/>
            <w:gridSpan w:val="4"/>
            <w:tcBorders>
              <w:left w:val="single" w:color="B2B2B2" w:sz="6" w:space="0"/>
              <w:right w:val="single" w:color="B2B2B2" w:sz="6" w:space="0"/>
            </w:tcBorders>
            <w:shd w:val="clear" w:color="auto" w:fill="D8D8D8"/>
          </w:tcPr>
          <w:p w:rsidRPr="005A3912" w:rsidR="009E458C" w:rsidP="00F41B80" w:rsidRDefault="009E458C" w14:paraId="49BA22F7" wp14:textId="77777777">
            <w:pPr>
              <w:rPr>
                <w:rFonts w:ascii="Cambria" w:hAnsi="Cambria"/>
                <w:color w:val="000000"/>
                <w:sz w:val="22"/>
                <w:szCs w:val="22"/>
              </w:rPr>
            </w:pPr>
            <w:r w:rsidRPr="005A3912">
              <w:rPr>
                <w:rFonts w:ascii="Cambria" w:hAnsi="Cambria"/>
                <w:color w:val="000000"/>
                <w:sz w:val="22"/>
                <w:szCs w:val="22"/>
              </w:rPr>
              <w:t>The reader draws comprehensive meaning from the text. He/she reflects on ideas presented in the text; providing insightful reasoning and perceptive interpretations enhance meaning. Ideas are justified with key references from the text. The response is stimulating and noteworthy.</w:t>
            </w:r>
          </w:p>
        </w:tc>
        <w:tc>
          <w:tcPr>
            <w:tcW w:w="2834" w:type="dxa"/>
            <w:gridSpan w:val="4"/>
            <w:tcBorders>
              <w:left w:val="single" w:color="B2B2B2" w:sz="6" w:space="0"/>
              <w:right w:val="single" w:color="B2B2B2" w:sz="6" w:space="0"/>
            </w:tcBorders>
            <w:shd w:val="clear" w:color="auto" w:fill="D8D8D8"/>
          </w:tcPr>
          <w:p w:rsidRPr="005A3912" w:rsidR="009E458C" w:rsidP="00F41B80" w:rsidRDefault="009E458C" w14:paraId="07EDB9D4" wp14:textId="77777777">
            <w:pPr>
              <w:rPr>
                <w:rFonts w:ascii="Cambria" w:hAnsi="Cambria"/>
                <w:color w:val="000000"/>
                <w:sz w:val="22"/>
                <w:szCs w:val="22"/>
              </w:rPr>
            </w:pPr>
            <w:r w:rsidRPr="005A3912">
              <w:rPr>
                <w:rFonts w:ascii="Cambria" w:hAnsi="Cambria"/>
                <w:color w:val="000000"/>
                <w:sz w:val="22"/>
                <w:szCs w:val="22"/>
              </w:rPr>
              <w:t>The reader draws meaning from the text. He/she considers the ideas presented in the text; providing sound reasoning and relevant interpretations deepens meaning. Ideas are supported with thoughtful references from the text. The response is expressive and detailed.</w:t>
            </w:r>
          </w:p>
        </w:tc>
        <w:tc>
          <w:tcPr>
            <w:tcW w:w="3541" w:type="dxa"/>
            <w:gridSpan w:val="4"/>
            <w:tcBorders>
              <w:left w:val="single" w:color="B2B2B2" w:sz="6" w:space="0"/>
            </w:tcBorders>
            <w:shd w:val="clear" w:color="auto" w:fill="D8D8D8"/>
          </w:tcPr>
          <w:p w:rsidRPr="005A3912" w:rsidR="009E458C" w:rsidP="00F41B80" w:rsidRDefault="009E458C" w14:paraId="33BB7404" wp14:textId="77777777">
            <w:pPr>
              <w:rPr>
                <w:rFonts w:ascii="Cambria" w:hAnsi="Cambria"/>
                <w:color w:val="000000"/>
                <w:sz w:val="22"/>
                <w:szCs w:val="22"/>
              </w:rPr>
            </w:pPr>
            <w:r w:rsidRPr="005A3912">
              <w:rPr>
                <w:rFonts w:ascii="Cambria" w:hAnsi="Cambria"/>
                <w:color w:val="000000"/>
                <w:sz w:val="22"/>
                <w:szCs w:val="22"/>
              </w:rPr>
              <w:t xml:space="preserve">The reader draws coherent meaning from the text. He/she addresses the ideas presented in the text; providing logical interpretations and references from the text that loosely support meaning. The response is genuine and ordinary. </w:t>
            </w:r>
          </w:p>
        </w:tc>
      </w:tr>
      <w:tr xmlns:wp14="http://schemas.microsoft.com/office/word/2010/wordml" w:rsidRPr="0080581A" w:rsidR="009E458C" w:rsidTr="00F41B80" w14:paraId="3B7BA31A" wp14:textId="77777777">
        <w:trPr>
          <w:cantSplit/>
          <w:trHeight w:val="1134"/>
        </w:trPr>
        <w:tc>
          <w:tcPr>
            <w:tcW w:w="715" w:type="dxa"/>
            <w:tcBorders>
              <w:left w:val="nil"/>
              <w:bottom w:val="nil"/>
              <w:right w:val="nil"/>
            </w:tcBorders>
            <w:shd w:val="clear" w:color="auto" w:fill="FFFFFF"/>
            <w:textDirection w:val="btLr"/>
            <w:vAlign w:val="center"/>
          </w:tcPr>
          <w:p w:rsidRPr="005A3912" w:rsidR="009E458C" w:rsidP="00F41B80" w:rsidRDefault="009E458C" w14:paraId="12B10FBF" wp14:textId="77777777">
            <w:pPr>
              <w:ind w:left="113" w:right="113"/>
              <w:jc w:val="center"/>
              <w:rPr>
                <w:rFonts w:ascii="Cambria" w:hAnsi="Cambria"/>
                <w:b/>
                <w:bCs/>
                <w:color w:val="000000"/>
              </w:rPr>
            </w:pPr>
            <w:r w:rsidRPr="005A3912">
              <w:rPr>
                <w:rFonts w:ascii="Cambria" w:hAnsi="Cambria"/>
                <w:b/>
                <w:bCs/>
                <w:color w:val="000000"/>
              </w:rPr>
              <w:t>Indicators that support the profile</w:t>
            </w:r>
          </w:p>
        </w:tc>
        <w:tc>
          <w:tcPr>
            <w:tcW w:w="3400" w:type="dxa"/>
            <w:gridSpan w:val="4"/>
            <w:shd w:val="clear" w:color="auto" w:fill="EBEBEB"/>
          </w:tcPr>
          <w:p w:rsidRPr="005A3912" w:rsidR="009E458C" w:rsidP="00F41B80" w:rsidRDefault="009E458C" w14:paraId="5490DFC6" wp14:textId="77777777">
            <w:pPr>
              <w:contextualSpacing/>
              <w:rPr>
                <w:rFonts w:ascii="Cambria" w:hAnsi="Cambria"/>
                <w:color w:val="000000"/>
                <w:sz w:val="22"/>
                <w:szCs w:val="22"/>
              </w:rPr>
            </w:pPr>
            <w:r w:rsidRPr="005A3912">
              <w:rPr>
                <w:rFonts w:ascii="Cambria" w:hAnsi="Cambria"/>
                <w:color w:val="000000"/>
                <w:sz w:val="22"/>
                <w:szCs w:val="22"/>
              </w:rPr>
              <w:t>The reader examines the concepts/ideas in the text, making inferences, and drawing on key ideas to support meaning. He/she integrates his/her own understanding in light of the ideas in the text; justifying ideas with insightful reasoning and references. He/she enhances/deepens meaning by integrating his/</w:t>
            </w:r>
            <w:proofErr w:type="gramStart"/>
            <w:r w:rsidRPr="005A3912">
              <w:rPr>
                <w:rFonts w:ascii="Cambria" w:hAnsi="Cambria"/>
                <w:color w:val="000000"/>
                <w:sz w:val="22"/>
                <w:szCs w:val="22"/>
              </w:rPr>
              <w:t>her own</w:t>
            </w:r>
            <w:proofErr w:type="gramEnd"/>
            <w:r w:rsidRPr="005A3912">
              <w:rPr>
                <w:rFonts w:ascii="Cambria" w:hAnsi="Cambria"/>
                <w:color w:val="000000"/>
                <w:sz w:val="22"/>
                <w:szCs w:val="22"/>
              </w:rPr>
              <w:t xml:space="preserve"> experiences and other sources; perceptively linking them to the ideas in the text. The reader reflects on the use of structures and features (author’s craft) and evaluates how they enhance meaning. He/she reflects on the effectiveness of the text; offering a personal insight connected to new understandings that go beyond the text and </w:t>
            </w:r>
            <w:proofErr w:type="gramStart"/>
            <w:r w:rsidRPr="005A3912">
              <w:rPr>
                <w:rFonts w:ascii="Cambria" w:hAnsi="Cambria"/>
                <w:color w:val="000000"/>
                <w:sz w:val="22"/>
                <w:szCs w:val="22"/>
              </w:rPr>
              <w:t>apply</w:t>
            </w:r>
            <w:proofErr w:type="gramEnd"/>
            <w:r w:rsidRPr="005A3912">
              <w:rPr>
                <w:rFonts w:ascii="Cambria" w:hAnsi="Cambria"/>
                <w:color w:val="000000"/>
                <w:sz w:val="22"/>
                <w:szCs w:val="22"/>
              </w:rPr>
              <w:t xml:space="preserve"> to life in general.</w:t>
            </w:r>
          </w:p>
        </w:tc>
        <w:tc>
          <w:tcPr>
            <w:tcW w:w="2834" w:type="dxa"/>
            <w:gridSpan w:val="4"/>
            <w:shd w:val="clear" w:color="auto" w:fill="EBEBEB"/>
          </w:tcPr>
          <w:p w:rsidRPr="005A3912" w:rsidR="009E458C" w:rsidP="00F41B80" w:rsidRDefault="009E458C" w14:paraId="1FD667C0" wp14:textId="77777777">
            <w:pPr>
              <w:rPr>
                <w:rFonts w:ascii="Cambria" w:hAnsi="Cambria"/>
                <w:color w:val="000000"/>
                <w:sz w:val="22"/>
                <w:szCs w:val="22"/>
              </w:rPr>
            </w:pPr>
            <w:r w:rsidRPr="005A3912">
              <w:rPr>
                <w:rFonts w:ascii="Cambria" w:hAnsi="Cambria"/>
                <w:color w:val="000000"/>
                <w:sz w:val="22"/>
                <w:szCs w:val="22"/>
              </w:rPr>
              <w:t>The reader explores concepts/ideas in the text that demonstrate a solid understanding. He/she offers his/her own opinions in light of the ideas in the text; justifying ideas and interpretations with sound reasoning and thoughtful references. The reader extends meaning by drawing on his/her own experiences and other sources; clearly linking them to the ideas in the text. He/she discusses the impact of particular structures and features (author’s craft) and relates how they contribute to meaning. He/she discusses the text, offering a personal opinion; drawing perceptive conclusions about the text.</w:t>
            </w:r>
          </w:p>
        </w:tc>
        <w:tc>
          <w:tcPr>
            <w:tcW w:w="3541" w:type="dxa"/>
            <w:gridSpan w:val="4"/>
            <w:shd w:val="clear" w:color="auto" w:fill="EBEBEB"/>
          </w:tcPr>
          <w:p w:rsidRPr="005A3912" w:rsidR="009E458C" w:rsidP="00F41B80" w:rsidRDefault="009E458C" w14:paraId="4258AB86" wp14:textId="77777777">
            <w:pPr>
              <w:rPr>
                <w:rFonts w:ascii="Cambria" w:hAnsi="Cambria"/>
                <w:color w:val="000000"/>
                <w:sz w:val="22"/>
                <w:szCs w:val="22"/>
              </w:rPr>
            </w:pPr>
            <w:r w:rsidRPr="005A3912">
              <w:rPr>
                <w:rFonts w:ascii="Cambria" w:hAnsi="Cambria"/>
                <w:color w:val="000000"/>
                <w:sz w:val="22"/>
                <w:szCs w:val="22"/>
              </w:rPr>
              <w:t>The reader identifies and addresses relevant concepts/ideas in the text that demonstrate a general understanding. He/she supports a personal opinion with logical explanation(s) and reference(s) to the text. He/she supports meaning by associating his/</w:t>
            </w:r>
            <w:proofErr w:type="gramStart"/>
            <w:r w:rsidRPr="005A3912">
              <w:rPr>
                <w:rFonts w:ascii="Cambria" w:hAnsi="Cambria"/>
                <w:color w:val="000000"/>
                <w:sz w:val="22"/>
                <w:szCs w:val="22"/>
              </w:rPr>
              <w:t>her own</w:t>
            </w:r>
            <w:proofErr w:type="gramEnd"/>
            <w:r w:rsidRPr="005A3912">
              <w:rPr>
                <w:rFonts w:ascii="Cambria" w:hAnsi="Cambria"/>
                <w:color w:val="000000"/>
                <w:sz w:val="22"/>
                <w:szCs w:val="22"/>
              </w:rPr>
              <w:t xml:space="preserve"> experiences; linking them back to the text in a general way. The reader mentioned some structures and features (author’s craft) with general observations sometimes hinting at their impact on meaning. The reader reacts to the text, offering a logical judgement/opinion; drawing conclusions that are general in nature.</w:t>
            </w:r>
          </w:p>
        </w:tc>
      </w:tr>
      <w:tr xmlns:wp14="http://schemas.microsoft.com/office/word/2010/wordml" w:rsidRPr="0080581A" w:rsidR="009E458C" w:rsidTr="00F41B80" w14:paraId="0113AC97" wp14:textId="77777777">
        <w:trPr>
          <w:cantSplit/>
          <w:trHeight w:val="1134"/>
        </w:trPr>
        <w:tc>
          <w:tcPr>
            <w:tcW w:w="715" w:type="dxa"/>
            <w:tcBorders>
              <w:left w:val="nil"/>
              <w:bottom w:val="nil"/>
              <w:right w:val="nil"/>
            </w:tcBorders>
            <w:shd w:val="clear" w:color="auto" w:fill="FFFFFF"/>
            <w:textDirection w:val="btLr"/>
            <w:vAlign w:val="center"/>
          </w:tcPr>
          <w:p w:rsidRPr="005A3912" w:rsidR="009E458C" w:rsidP="00F41B80" w:rsidRDefault="009E458C" w14:paraId="657C3913" wp14:textId="77777777">
            <w:pPr>
              <w:ind w:left="113" w:right="113"/>
              <w:jc w:val="center"/>
              <w:rPr>
                <w:rFonts w:ascii="Cambria" w:hAnsi="Cambria"/>
                <w:b/>
                <w:bCs/>
                <w:color w:val="000000"/>
              </w:rPr>
            </w:pPr>
            <w:r w:rsidRPr="005A3912">
              <w:rPr>
                <w:rFonts w:ascii="Cambria" w:hAnsi="Cambria"/>
                <w:b/>
                <w:bCs/>
                <w:color w:val="000000"/>
              </w:rPr>
              <w:t>Score</w:t>
            </w:r>
          </w:p>
        </w:tc>
        <w:tc>
          <w:tcPr>
            <w:tcW w:w="1134" w:type="dxa"/>
            <w:gridSpan w:val="2"/>
            <w:tcBorders>
              <w:left w:val="single" w:color="B2B2B2" w:sz="6" w:space="0"/>
              <w:right w:val="single" w:color="B2B2B2" w:sz="6" w:space="0"/>
            </w:tcBorders>
            <w:shd w:val="clear" w:color="auto" w:fill="D8D8D8"/>
          </w:tcPr>
          <w:p w:rsidRPr="005A3912" w:rsidR="009E458C" w:rsidP="00F41B80" w:rsidRDefault="009E458C" w14:paraId="02EB378F" wp14:textId="77777777">
            <w:pPr>
              <w:jc w:val="center"/>
              <w:rPr>
                <w:rFonts w:ascii="Cambria" w:hAnsi="Cambria"/>
                <w:color w:val="000000"/>
                <w:sz w:val="22"/>
                <w:szCs w:val="22"/>
              </w:rPr>
            </w:pPr>
          </w:p>
          <w:p w:rsidRPr="005A3912" w:rsidR="009E458C" w:rsidP="00F41B80" w:rsidRDefault="009E458C" w14:paraId="439D2AFE" wp14:textId="77777777">
            <w:pPr>
              <w:jc w:val="center"/>
              <w:rPr>
                <w:rFonts w:ascii="Cambria" w:hAnsi="Cambria"/>
                <w:color w:val="000000"/>
                <w:sz w:val="22"/>
                <w:szCs w:val="22"/>
              </w:rPr>
            </w:pPr>
            <w:r w:rsidRPr="005A3912">
              <w:rPr>
                <w:rFonts w:ascii="Cambria" w:hAnsi="Cambria"/>
                <w:color w:val="000000"/>
                <w:sz w:val="22"/>
                <w:szCs w:val="22"/>
              </w:rPr>
              <w:t>5+</w:t>
            </w:r>
          </w:p>
          <w:p w:rsidRPr="005A3912" w:rsidR="009E458C" w:rsidP="00F41B80" w:rsidRDefault="009E458C" w14:paraId="135237C8" wp14:textId="77777777">
            <w:pPr>
              <w:jc w:val="center"/>
              <w:rPr>
                <w:rFonts w:ascii="Cambria" w:hAnsi="Cambria"/>
                <w:color w:val="000000"/>
                <w:sz w:val="22"/>
                <w:szCs w:val="22"/>
              </w:rPr>
            </w:pPr>
            <w:r w:rsidRPr="005A3912">
              <w:rPr>
                <w:rFonts w:ascii="Cambria" w:hAnsi="Cambria"/>
                <w:color w:val="000000"/>
                <w:sz w:val="22"/>
                <w:szCs w:val="22"/>
              </w:rPr>
              <w:t>100%</w:t>
            </w:r>
          </w:p>
        </w:tc>
        <w:tc>
          <w:tcPr>
            <w:tcW w:w="1274" w:type="dxa"/>
            <w:tcBorders>
              <w:left w:val="single" w:color="B2B2B2" w:sz="6" w:space="0"/>
              <w:right w:val="single" w:color="B2B2B2" w:sz="6" w:space="0"/>
            </w:tcBorders>
            <w:shd w:val="clear" w:color="auto" w:fill="D8D8D8"/>
          </w:tcPr>
          <w:p w:rsidRPr="005A3912" w:rsidR="009E458C" w:rsidP="00F41B80" w:rsidRDefault="009E458C" w14:paraId="6A05A809" wp14:textId="77777777">
            <w:pPr>
              <w:jc w:val="center"/>
              <w:rPr>
                <w:rFonts w:ascii="Cambria" w:hAnsi="Cambria"/>
                <w:color w:val="000000"/>
                <w:sz w:val="22"/>
                <w:szCs w:val="22"/>
              </w:rPr>
            </w:pPr>
          </w:p>
          <w:p w:rsidRPr="005A3912" w:rsidR="009E458C" w:rsidP="00F41B80" w:rsidRDefault="009E458C" w14:paraId="78941E47" wp14:textId="77777777">
            <w:pPr>
              <w:jc w:val="center"/>
              <w:rPr>
                <w:rFonts w:ascii="Cambria" w:hAnsi="Cambria"/>
                <w:color w:val="000000"/>
                <w:sz w:val="22"/>
                <w:szCs w:val="22"/>
              </w:rPr>
            </w:pPr>
            <w:r w:rsidRPr="005A3912">
              <w:rPr>
                <w:rFonts w:ascii="Cambria" w:hAnsi="Cambria"/>
                <w:color w:val="000000"/>
                <w:sz w:val="22"/>
                <w:szCs w:val="22"/>
              </w:rPr>
              <w:t>5</w:t>
            </w:r>
          </w:p>
          <w:p w:rsidRPr="005A3912" w:rsidR="009E458C" w:rsidP="00F41B80" w:rsidRDefault="009E458C" w14:paraId="7C14BD82" wp14:textId="77777777">
            <w:pPr>
              <w:jc w:val="center"/>
              <w:rPr>
                <w:rFonts w:ascii="Cambria" w:hAnsi="Cambria"/>
                <w:color w:val="000000"/>
                <w:sz w:val="22"/>
                <w:szCs w:val="22"/>
              </w:rPr>
            </w:pPr>
            <w:r w:rsidRPr="005A3912">
              <w:rPr>
                <w:rFonts w:ascii="Cambria" w:hAnsi="Cambria"/>
                <w:color w:val="000000"/>
                <w:sz w:val="22"/>
                <w:szCs w:val="22"/>
              </w:rPr>
              <w:t>95%</w:t>
            </w:r>
          </w:p>
        </w:tc>
        <w:tc>
          <w:tcPr>
            <w:tcW w:w="992" w:type="dxa"/>
            <w:tcBorders>
              <w:left w:val="single" w:color="B2B2B2" w:sz="6" w:space="0"/>
              <w:right w:val="single" w:color="B2B2B2" w:sz="6" w:space="0"/>
            </w:tcBorders>
            <w:shd w:val="clear" w:color="auto" w:fill="D8D8D8"/>
          </w:tcPr>
          <w:p w:rsidRPr="005A3912" w:rsidR="009E458C" w:rsidP="00F41B80" w:rsidRDefault="009E458C" w14:paraId="5A39BBE3" wp14:textId="77777777">
            <w:pPr>
              <w:jc w:val="center"/>
              <w:rPr>
                <w:rFonts w:ascii="Cambria" w:hAnsi="Cambria"/>
                <w:color w:val="000000"/>
                <w:sz w:val="22"/>
                <w:szCs w:val="22"/>
              </w:rPr>
            </w:pPr>
          </w:p>
          <w:p w:rsidRPr="005A3912" w:rsidR="009E458C" w:rsidP="00F41B80" w:rsidRDefault="009E458C" w14:paraId="64EC6BB1" wp14:textId="77777777">
            <w:pPr>
              <w:jc w:val="center"/>
              <w:rPr>
                <w:rFonts w:ascii="Cambria" w:hAnsi="Cambria"/>
                <w:color w:val="000000"/>
                <w:sz w:val="22"/>
                <w:szCs w:val="22"/>
              </w:rPr>
            </w:pPr>
            <w:r w:rsidRPr="005A3912">
              <w:rPr>
                <w:rFonts w:ascii="Cambria" w:hAnsi="Cambria"/>
                <w:color w:val="000000"/>
                <w:sz w:val="22"/>
                <w:szCs w:val="22"/>
              </w:rPr>
              <w:t>5-</w:t>
            </w:r>
          </w:p>
          <w:p w:rsidRPr="005A3912" w:rsidR="009E458C" w:rsidP="00F41B80" w:rsidRDefault="009E458C" w14:paraId="3CF52211" wp14:textId="77777777">
            <w:pPr>
              <w:jc w:val="center"/>
              <w:rPr>
                <w:rFonts w:ascii="Cambria" w:hAnsi="Cambria"/>
                <w:color w:val="000000"/>
                <w:sz w:val="22"/>
                <w:szCs w:val="22"/>
              </w:rPr>
            </w:pPr>
            <w:r w:rsidRPr="005A3912">
              <w:rPr>
                <w:rFonts w:ascii="Cambria" w:hAnsi="Cambria"/>
                <w:color w:val="000000"/>
                <w:sz w:val="22"/>
                <w:szCs w:val="22"/>
              </w:rPr>
              <w:t>90%</w:t>
            </w:r>
          </w:p>
        </w:tc>
        <w:tc>
          <w:tcPr>
            <w:tcW w:w="992" w:type="dxa"/>
            <w:tcBorders>
              <w:left w:val="single" w:color="B2B2B2" w:sz="6" w:space="0"/>
              <w:right w:val="single" w:color="B2B2B2" w:sz="6" w:space="0"/>
            </w:tcBorders>
            <w:shd w:val="clear" w:color="auto" w:fill="D8D8D8"/>
          </w:tcPr>
          <w:p w:rsidRPr="005A3912" w:rsidR="009E458C" w:rsidP="00F41B80" w:rsidRDefault="009E458C" w14:paraId="41C8F396" wp14:textId="77777777">
            <w:pPr>
              <w:jc w:val="center"/>
              <w:rPr>
                <w:rFonts w:ascii="Cambria" w:hAnsi="Cambria"/>
                <w:color w:val="000000"/>
                <w:sz w:val="22"/>
                <w:szCs w:val="22"/>
              </w:rPr>
            </w:pPr>
          </w:p>
          <w:p w:rsidRPr="005A3912" w:rsidR="009E458C" w:rsidP="00F41B80" w:rsidRDefault="009E458C" w14:paraId="5939904F" wp14:textId="77777777">
            <w:pPr>
              <w:jc w:val="center"/>
              <w:rPr>
                <w:rFonts w:ascii="Cambria" w:hAnsi="Cambria"/>
                <w:color w:val="000000"/>
                <w:sz w:val="22"/>
                <w:szCs w:val="22"/>
              </w:rPr>
            </w:pPr>
            <w:r w:rsidRPr="005A3912">
              <w:rPr>
                <w:rFonts w:ascii="Cambria" w:hAnsi="Cambria"/>
                <w:color w:val="000000"/>
                <w:sz w:val="22"/>
                <w:szCs w:val="22"/>
              </w:rPr>
              <w:t>4+</w:t>
            </w:r>
          </w:p>
          <w:p w:rsidRPr="005A3912" w:rsidR="009E458C" w:rsidP="00F41B80" w:rsidRDefault="009E458C" w14:paraId="70E5E123" wp14:textId="77777777">
            <w:pPr>
              <w:jc w:val="center"/>
              <w:rPr>
                <w:rFonts w:ascii="Cambria" w:hAnsi="Cambria"/>
                <w:color w:val="000000"/>
                <w:sz w:val="22"/>
                <w:szCs w:val="22"/>
              </w:rPr>
            </w:pPr>
            <w:r w:rsidRPr="005A3912">
              <w:rPr>
                <w:rFonts w:ascii="Cambria" w:hAnsi="Cambria"/>
                <w:color w:val="000000"/>
                <w:sz w:val="22"/>
                <w:szCs w:val="22"/>
              </w:rPr>
              <w:t>85%</w:t>
            </w:r>
          </w:p>
        </w:tc>
        <w:tc>
          <w:tcPr>
            <w:tcW w:w="1133" w:type="dxa"/>
            <w:gridSpan w:val="2"/>
            <w:tcBorders>
              <w:left w:val="single" w:color="B2B2B2" w:sz="6" w:space="0"/>
              <w:right w:val="single" w:color="B2B2B2" w:sz="6" w:space="0"/>
            </w:tcBorders>
            <w:shd w:val="clear" w:color="auto" w:fill="D8D8D8"/>
          </w:tcPr>
          <w:p w:rsidRPr="005A3912" w:rsidR="009E458C" w:rsidP="00F41B80" w:rsidRDefault="009E458C" w14:paraId="72A3D3EC" wp14:textId="77777777">
            <w:pPr>
              <w:jc w:val="center"/>
              <w:rPr>
                <w:rFonts w:ascii="Cambria" w:hAnsi="Cambria"/>
                <w:color w:val="000000"/>
                <w:sz w:val="22"/>
                <w:szCs w:val="22"/>
              </w:rPr>
            </w:pPr>
          </w:p>
          <w:p w:rsidRPr="005A3912" w:rsidR="009E458C" w:rsidP="00F41B80" w:rsidRDefault="009E458C" w14:paraId="2598DEE6" wp14:textId="77777777">
            <w:pPr>
              <w:jc w:val="center"/>
              <w:rPr>
                <w:rFonts w:ascii="Cambria" w:hAnsi="Cambria"/>
                <w:color w:val="000000"/>
                <w:sz w:val="22"/>
                <w:szCs w:val="22"/>
              </w:rPr>
            </w:pPr>
            <w:r w:rsidRPr="005A3912">
              <w:rPr>
                <w:rFonts w:ascii="Cambria" w:hAnsi="Cambria"/>
                <w:color w:val="000000"/>
                <w:sz w:val="22"/>
                <w:szCs w:val="22"/>
              </w:rPr>
              <w:t>4</w:t>
            </w:r>
          </w:p>
          <w:p w:rsidRPr="005A3912" w:rsidR="009E458C" w:rsidP="00F41B80" w:rsidRDefault="009E458C" w14:paraId="1008D354" wp14:textId="77777777">
            <w:pPr>
              <w:jc w:val="center"/>
              <w:rPr>
                <w:rFonts w:ascii="Cambria" w:hAnsi="Cambria"/>
                <w:color w:val="000000"/>
                <w:sz w:val="22"/>
                <w:szCs w:val="22"/>
              </w:rPr>
            </w:pPr>
            <w:r w:rsidRPr="005A3912">
              <w:rPr>
                <w:rFonts w:ascii="Cambria" w:hAnsi="Cambria"/>
                <w:color w:val="000000"/>
                <w:sz w:val="22"/>
                <w:szCs w:val="22"/>
              </w:rPr>
              <w:t>80%</w:t>
            </w:r>
          </w:p>
        </w:tc>
        <w:tc>
          <w:tcPr>
            <w:tcW w:w="709" w:type="dxa"/>
            <w:tcBorders>
              <w:left w:val="single" w:color="B2B2B2" w:sz="6" w:space="0"/>
              <w:right w:val="single" w:color="B2B2B2" w:sz="6" w:space="0"/>
            </w:tcBorders>
            <w:shd w:val="clear" w:color="auto" w:fill="D8D8D8"/>
          </w:tcPr>
          <w:p w:rsidRPr="005A3912" w:rsidR="009E458C" w:rsidP="00F41B80" w:rsidRDefault="009E458C" w14:paraId="0D0B940D" wp14:textId="77777777">
            <w:pPr>
              <w:jc w:val="center"/>
              <w:rPr>
                <w:rFonts w:ascii="Cambria" w:hAnsi="Cambria"/>
                <w:color w:val="000000"/>
                <w:sz w:val="22"/>
                <w:szCs w:val="22"/>
              </w:rPr>
            </w:pPr>
          </w:p>
          <w:p w:rsidRPr="005A3912" w:rsidR="009E458C" w:rsidP="00F41B80" w:rsidRDefault="009E458C" w14:paraId="2D102141" wp14:textId="77777777">
            <w:pPr>
              <w:jc w:val="center"/>
              <w:rPr>
                <w:rFonts w:ascii="Cambria" w:hAnsi="Cambria"/>
                <w:color w:val="000000"/>
                <w:sz w:val="22"/>
                <w:szCs w:val="22"/>
              </w:rPr>
            </w:pPr>
            <w:r w:rsidRPr="005A3912">
              <w:rPr>
                <w:rFonts w:ascii="Cambria" w:hAnsi="Cambria"/>
                <w:color w:val="000000"/>
                <w:sz w:val="22"/>
                <w:szCs w:val="22"/>
              </w:rPr>
              <w:t>4-</w:t>
            </w:r>
          </w:p>
          <w:p w:rsidRPr="005A3912" w:rsidR="009E458C" w:rsidP="00F41B80" w:rsidRDefault="009E458C" w14:paraId="78DD41F2" wp14:textId="77777777">
            <w:pPr>
              <w:jc w:val="center"/>
              <w:rPr>
                <w:rFonts w:ascii="Cambria" w:hAnsi="Cambria"/>
                <w:color w:val="000000"/>
                <w:sz w:val="22"/>
                <w:szCs w:val="22"/>
              </w:rPr>
            </w:pPr>
            <w:r w:rsidRPr="005A3912">
              <w:rPr>
                <w:rFonts w:ascii="Cambria" w:hAnsi="Cambria"/>
                <w:color w:val="000000"/>
                <w:sz w:val="22"/>
                <w:szCs w:val="22"/>
              </w:rPr>
              <w:t>75%</w:t>
            </w:r>
          </w:p>
        </w:tc>
        <w:tc>
          <w:tcPr>
            <w:tcW w:w="1416" w:type="dxa"/>
            <w:tcBorders>
              <w:left w:val="single" w:color="B2B2B2" w:sz="6" w:space="0"/>
              <w:right w:val="single" w:color="B2B2B2" w:sz="6" w:space="0"/>
            </w:tcBorders>
            <w:shd w:val="clear" w:color="auto" w:fill="D8D8D8"/>
          </w:tcPr>
          <w:p w:rsidRPr="005A3912" w:rsidR="009E458C" w:rsidP="00F41B80" w:rsidRDefault="009E458C" w14:paraId="0E27B00A" wp14:textId="77777777">
            <w:pPr>
              <w:jc w:val="center"/>
              <w:rPr>
                <w:rFonts w:ascii="Cambria" w:hAnsi="Cambria"/>
                <w:color w:val="000000"/>
                <w:sz w:val="22"/>
                <w:szCs w:val="22"/>
              </w:rPr>
            </w:pPr>
          </w:p>
          <w:p w:rsidRPr="005A3912" w:rsidR="009E458C" w:rsidP="00F41B80" w:rsidRDefault="009E458C" w14:paraId="3F8A31A8" wp14:textId="77777777">
            <w:pPr>
              <w:jc w:val="center"/>
              <w:rPr>
                <w:rFonts w:ascii="Cambria" w:hAnsi="Cambria"/>
                <w:color w:val="000000"/>
                <w:sz w:val="22"/>
                <w:szCs w:val="22"/>
              </w:rPr>
            </w:pPr>
            <w:r w:rsidRPr="005A3912">
              <w:rPr>
                <w:rFonts w:ascii="Cambria" w:hAnsi="Cambria"/>
                <w:color w:val="000000"/>
                <w:sz w:val="22"/>
                <w:szCs w:val="22"/>
              </w:rPr>
              <w:t>3+</w:t>
            </w:r>
          </w:p>
          <w:p w:rsidRPr="005A3912" w:rsidR="009E458C" w:rsidP="00F41B80" w:rsidRDefault="009E458C" w14:paraId="00697F6D" wp14:textId="77777777">
            <w:pPr>
              <w:jc w:val="center"/>
              <w:rPr>
                <w:rFonts w:ascii="Cambria" w:hAnsi="Cambria"/>
                <w:color w:val="000000"/>
                <w:sz w:val="22"/>
                <w:szCs w:val="22"/>
              </w:rPr>
            </w:pPr>
            <w:r w:rsidRPr="005A3912">
              <w:rPr>
                <w:rFonts w:ascii="Cambria" w:hAnsi="Cambria"/>
                <w:color w:val="000000"/>
                <w:sz w:val="22"/>
                <w:szCs w:val="22"/>
              </w:rPr>
              <w:t>70%</w:t>
            </w:r>
          </w:p>
        </w:tc>
        <w:tc>
          <w:tcPr>
            <w:tcW w:w="1134" w:type="dxa"/>
            <w:gridSpan w:val="2"/>
            <w:tcBorders>
              <w:left w:val="single" w:color="B2B2B2" w:sz="6" w:space="0"/>
              <w:right w:val="single" w:color="B2B2B2" w:sz="6" w:space="0"/>
            </w:tcBorders>
            <w:shd w:val="clear" w:color="auto" w:fill="D8D8D8"/>
          </w:tcPr>
          <w:p w:rsidRPr="005A3912" w:rsidR="009E458C" w:rsidP="00F41B80" w:rsidRDefault="009E458C" w14:paraId="60061E4C" wp14:textId="77777777">
            <w:pPr>
              <w:jc w:val="center"/>
              <w:rPr>
                <w:rFonts w:ascii="Cambria" w:hAnsi="Cambria"/>
                <w:color w:val="000000"/>
                <w:sz w:val="22"/>
                <w:szCs w:val="22"/>
              </w:rPr>
            </w:pPr>
          </w:p>
          <w:p w:rsidRPr="005A3912" w:rsidR="009E458C" w:rsidP="00F41B80" w:rsidRDefault="009E458C" w14:paraId="5FCD5EC4" wp14:textId="77777777">
            <w:pPr>
              <w:jc w:val="center"/>
              <w:rPr>
                <w:rFonts w:ascii="Cambria" w:hAnsi="Cambria"/>
                <w:color w:val="000000"/>
                <w:sz w:val="22"/>
                <w:szCs w:val="22"/>
              </w:rPr>
            </w:pPr>
            <w:r w:rsidRPr="005A3912">
              <w:rPr>
                <w:rFonts w:ascii="Cambria" w:hAnsi="Cambria"/>
                <w:color w:val="000000"/>
                <w:sz w:val="22"/>
                <w:szCs w:val="22"/>
              </w:rPr>
              <w:t>3</w:t>
            </w:r>
          </w:p>
          <w:p w:rsidRPr="005A3912" w:rsidR="009E458C" w:rsidP="00F41B80" w:rsidRDefault="009E458C" w14:paraId="62B37E15" wp14:textId="77777777">
            <w:pPr>
              <w:jc w:val="center"/>
              <w:rPr>
                <w:rFonts w:ascii="Cambria" w:hAnsi="Cambria"/>
                <w:color w:val="000000"/>
                <w:sz w:val="22"/>
                <w:szCs w:val="22"/>
              </w:rPr>
            </w:pPr>
            <w:r w:rsidRPr="005A3912">
              <w:rPr>
                <w:rFonts w:ascii="Cambria" w:hAnsi="Cambria"/>
                <w:color w:val="000000"/>
                <w:sz w:val="22"/>
                <w:szCs w:val="22"/>
              </w:rPr>
              <w:t>65%</w:t>
            </w:r>
          </w:p>
        </w:tc>
        <w:tc>
          <w:tcPr>
            <w:tcW w:w="991" w:type="dxa"/>
            <w:tcBorders>
              <w:left w:val="single" w:color="B2B2B2" w:sz="6" w:space="0"/>
            </w:tcBorders>
            <w:shd w:val="clear" w:color="auto" w:fill="D8D8D8"/>
          </w:tcPr>
          <w:p w:rsidRPr="005A3912" w:rsidR="009E458C" w:rsidP="00F41B80" w:rsidRDefault="009E458C" w14:paraId="44EAFD9C" wp14:textId="77777777">
            <w:pPr>
              <w:jc w:val="center"/>
              <w:rPr>
                <w:rFonts w:ascii="Cambria" w:hAnsi="Cambria"/>
                <w:color w:val="000000"/>
                <w:sz w:val="22"/>
                <w:szCs w:val="22"/>
              </w:rPr>
            </w:pPr>
          </w:p>
          <w:p w:rsidRPr="005A3912" w:rsidR="009E458C" w:rsidP="00F41B80" w:rsidRDefault="009E458C" w14:paraId="670CE715" wp14:textId="77777777">
            <w:pPr>
              <w:jc w:val="center"/>
              <w:rPr>
                <w:rFonts w:ascii="Cambria" w:hAnsi="Cambria"/>
                <w:color w:val="000000"/>
                <w:sz w:val="22"/>
                <w:szCs w:val="22"/>
              </w:rPr>
            </w:pPr>
            <w:r w:rsidRPr="005A3912">
              <w:rPr>
                <w:rFonts w:ascii="Cambria" w:hAnsi="Cambria"/>
                <w:color w:val="000000"/>
                <w:sz w:val="22"/>
                <w:szCs w:val="22"/>
              </w:rPr>
              <w:t>3-</w:t>
            </w:r>
          </w:p>
          <w:p w:rsidRPr="005A3912" w:rsidR="009E458C" w:rsidP="00F41B80" w:rsidRDefault="009E458C" w14:paraId="184D513D" wp14:textId="77777777">
            <w:pPr>
              <w:jc w:val="center"/>
              <w:rPr>
                <w:rFonts w:ascii="Cambria" w:hAnsi="Cambria"/>
                <w:color w:val="000000"/>
                <w:sz w:val="22"/>
                <w:szCs w:val="22"/>
              </w:rPr>
            </w:pPr>
            <w:r w:rsidRPr="005A3912">
              <w:rPr>
                <w:rFonts w:ascii="Cambria" w:hAnsi="Cambria"/>
                <w:color w:val="000000"/>
                <w:sz w:val="22"/>
                <w:szCs w:val="22"/>
              </w:rPr>
              <w:t>60%</w:t>
            </w:r>
          </w:p>
        </w:tc>
      </w:tr>
      <w:tr xmlns:wp14="http://schemas.microsoft.com/office/word/2010/wordml" w:rsidRPr="0080581A" w:rsidR="009E458C" w:rsidTr="00F41B80" w14:paraId="7A8FD420" wp14:textId="77777777">
        <w:trPr>
          <w:gridAfter w:val="2"/>
          <w:wAfter w:w="1841" w:type="dxa"/>
        </w:trPr>
        <w:tc>
          <w:tcPr>
            <w:tcW w:w="993" w:type="dxa"/>
            <w:gridSpan w:val="2"/>
            <w:tcBorders>
              <w:left w:val="nil"/>
              <w:bottom w:val="nil"/>
              <w:right w:val="nil"/>
            </w:tcBorders>
            <w:shd w:val="clear" w:color="auto" w:fill="FFFFFF"/>
          </w:tcPr>
          <w:p w:rsidR="009E458C" w:rsidP="00F41B80" w:rsidRDefault="009E458C" w14:paraId="4B94D5A5" wp14:textId="77777777">
            <w:pPr>
              <w:jc w:val="center"/>
              <w:rPr>
                <w:rFonts w:ascii="Cambria" w:hAnsi="Cambria"/>
                <w:b/>
                <w:bCs/>
                <w:color w:val="000000"/>
                <w:sz w:val="28"/>
                <w:szCs w:val="28"/>
              </w:rPr>
            </w:pPr>
          </w:p>
          <w:p w:rsidR="009E458C" w:rsidP="00F41B80" w:rsidRDefault="009E458C" w14:paraId="3DEEC669" wp14:textId="77777777">
            <w:pPr>
              <w:jc w:val="center"/>
              <w:rPr>
                <w:rFonts w:ascii="Cambria" w:hAnsi="Cambria"/>
                <w:b/>
                <w:bCs/>
                <w:color w:val="000000"/>
                <w:sz w:val="28"/>
                <w:szCs w:val="28"/>
              </w:rPr>
            </w:pPr>
          </w:p>
          <w:p w:rsidR="009E458C" w:rsidP="00F41B80" w:rsidRDefault="009E458C" w14:paraId="3656B9AB" wp14:textId="77777777">
            <w:pPr>
              <w:jc w:val="center"/>
              <w:rPr>
                <w:rFonts w:ascii="Cambria" w:hAnsi="Cambria"/>
                <w:b/>
                <w:bCs/>
                <w:color w:val="000000"/>
                <w:sz w:val="28"/>
                <w:szCs w:val="28"/>
              </w:rPr>
            </w:pPr>
          </w:p>
          <w:p w:rsidRPr="005A3912" w:rsidR="009E458C" w:rsidP="00F41B80" w:rsidRDefault="009E458C" w14:paraId="45FB0818" wp14:textId="77777777">
            <w:pPr>
              <w:jc w:val="center"/>
              <w:rPr>
                <w:rFonts w:ascii="Cambria" w:hAnsi="Cambria"/>
                <w:b/>
                <w:bCs/>
                <w:color w:val="000000"/>
                <w:sz w:val="28"/>
                <w:szCs w:val="28"/>
              </w:rPr>
            </w:pPr>
          </w:p>
        </w:tc>
        <w:tc>
          <w:tcPr>
            <w:tcW w:w="4114" w:type="dxa"/>
            <w:gridSpan w:val="4"/>
            <w:shd w:val="clear" w:color="auto" w:fill="EBEBEB"/>
          </w:tcPr>
          <w:p w:rsidRPr="005A3912" w:rsidR="009E458C" w:rsidP="00F41B80" w:rsidRDefault="009E458C" w14:paraId="049F31CB" wp14:textId="77777777">
            <w:pPr>
              <w:jc w:val="center"/>
              <w:rPr>
                <w:rFonts w:ascii="Cambria" w:hAnsi="Cambria"/>
                <w:color w:val="000000"/>
                <w:sz w:val="28"/>
                <w:szCs w:val="28"/>
              </w:rPr>
            </w:pPr>
          </w:p>
          <w:p w:rsidR="009E458C" w:rsidP="00F41B80" w:rsidRDefault="009E458C" w14:paraId="53128261" wp14:textId="77777777">
            <w:pPr>
              <w:jc w:val="center"/>
              <w:rPr>
                <w:rFonts w:ascii="Cambria" w:hAnsi="Cambria"/>
                <w:color w:val="000000"/>
                <w:sz w:val="28"/>
                <w:szCs w:val="28"/>
              </w:rPr>
            </w:pPr>
          </w:p>
          <w:p w:rsidRPr="005A3912" w:rsidR="009E458C" w:rsidP="00F41B80" w:rsidRDefault="009E458C" w14:paraId="4B9F0E3C" wp14:textId="77777777">
            <w:pPr>
              <w:jc w:val="center"/>
              <w:rPr>
                <w:rFonts w:ascii="Cambria" w:hAnsi="Cambria"/>
                <w:color w:val="000000"/>
                <w:sz w:val="28"/>
                <w:szCs w:val="28"/>
              </w:rPr>
            </w:pPr>
            <w:r w:rsidRPr="005A3912">
              <w:rPr>
                <w:rFonts w:ascii="Cambria" w:hAnsi="Cambria"/>
                <w:color w:val="000000"/>
                <w:sz w:val="28"/>
                <w:szCs w:val="28"/>
              </w:rPr>
              <w:t xml:space="preserve">Level 2 – </w:t>
            </w:r>
          </w:p>
          <w:p w:rsidRPr="005A3912" w:rsidR="009E458C" w:rsidP="00F41B80" w:rsidRDefault="009E458C" w14:paraId="4F8C5CAB" wp14:textId="77777777">
            <w:pPr>
              <w:jc w:val="center"/>
              <w:rPr>
                <w:rFonts w:ascii="Cambria" w:hAnsi="Cambria"/>
                <w:color w:val="000000"/>
                <w:sz w:val="28"/>
                <w:szCs w:val="28"/>
              </w:rPr>
            </w:pPr>
            <w:r w:rsidRPr="005A3912">
              <w:rPr>
                <w:rFonts w:ascii="Cambria" w:hAnsi="Cambria"/>
                <w:color w:val="000000"/>
                <w:sz w:val="28"/>
                <w:szCs w:val="28"/>
              </w:rPr>
              <w:t>PARTIAL</w:t>
            </w:r>
          </w:p>
        </w:tc>
        <w:tc>
          <w:tcPr>
            <w:tcW w:w="3542" w:type="dxa"/>
            <w:gridSpan w:val="5"/>
            <w:shd w:val="clear" w:color="auto" w:fill="EBEBEB"/>
          </w:tcPr>
          <w:p w:rsidRPr="005A3912" w:rsidR="009E458C" w:rsidP="00F41B80" w:rsidRDefault="009E458C" w14:paraId="62486C05" wp14:textId="77777777">
            <w:pPr>
              <w:rPr>
                <w:rFonts w:ascii="Cambria" w:hAnsi="Cambria"/>
                <w:color w:val="000000"/>
                <w:sz w:val="28"/>
                <w:szCs w:val="28"/>
              </w:rPr>
            </w:pPr>
          </w:p>
          <w:p w:rsidR="009E458C" w:rsidP="00F41B80" w:rsidRDefault="009E458C" w14:paraId="4101652C" wp14:textId="77777777">
            <w:pPr>
              <w:jc w:val="center"/>
              <w:rPr>
                <w:rFonts w:ascii="Cambria" w:hAnsi="Cambria"/>
                <w:color w:val="000000"/>
                <w:sz w:val="28"/>
                <w:szCs w:val="28"/>
              </w:rPr>
            </w:pPr>
          </w:p>
          <w:p w:rsidRPr="005A3912" w:rsidR="009E458C" w:rsidP="00F41B80" w:rsidRDefault="009E458C" w14:paraId="5DD56794" wp14:textId="77777777">
            <w:pPr>
              <w:jc w:val="center"/>
              <w:rPr>
                <w:rFonts w:ascii="Cambria" w:hAnsi="Cambria"/>
                <w:color w:val="000000"/>
                <w:sz w:val="28"/>
                <w:szCs w:val="28"/>
              </w:rPr>
            </w:pPr>
            <w:r w:rsidRPr="005A3912">
              <w:rPr>
                <w:rFonts w:ascii="Cambria" w:hAnsi="Cambria"/>
                <w:color w:val="000000"/>
                <w:sz w:val="28"/>
                <w:szCs w:val="28"/>
              </w:rPr>
              <w:t xml:space="preserve">Level 1 – </w:t>
            </w:r>
          </w:p>
          <w:p w:rsidRPr="005A3912" w:rsidR="009E458C" w:rsidP="00F41B80" w:rsidRDefault="009E458C" w14:paraId="0A2E6031" wp14:textId="77777777">
            <w:pPr>
              <w:jc w:val="center"/>
              <w:rPr>
                <w:rFonts w:ascii="Cambria" w:hAnsi="Cambria"/>
                <w:color w:val="000000"/>
                <w:sz w:val="28"/>
                <w:szCs w:val="28"/>
              </w:rPr>
            </w:pPr>
            <w:r w:rsidRPr="005A3912">
              <w:rPr>
                <w:rFonts w:ascii="Cambria" w:hAnsi="Cambria"/>
                <w:color w:val="000000"/>
                <w:sz w:val="28"/>
                <w:szCs w:val="28"/>
              </w:rPr>
              <w:t>MINIMAL</w:t>
            </w:r>
          </w:p>
          <w:p w:rsidRPr="005A3912" w:rsidR="009E458C" w:rsidP="00F41B80" w:rsidRDefault="009E458C" w14:paraId="4B99056E" wp14:textId="77777777">
            <w:pPr>
              <w:jc w:val="center"/>
              <w:rPr>
                <w:rFonts w:ascii="Cambria" w:hAnsi="Cambria"/>
                <w:color w:val="000000"/>
                <w:sz w:val="28"/>
                <w:szCs w:val="28"/>
              </w:rPr>
            </w:pPr>
          </w:p>
        </w:tc>
      </w:tr>
      <w:tr xmlns:wp14="http://schemas.microsoft.com/office/word/2010/wordml" w:rsidRPr="0080581A" w:rsidR="009E458C" w:rsidTr="00F41B80" w14:paraId="74738E44" wp14:textId="77777777">
        <w:trPr>
          <w:gridAfter w:val="2"/>
          <w:wAfter w:w="1841" w:type="dxa"/>
          <w:cantSplit/>
          <w:trHeight w:val="1134"/>
        </w:trPr>
        <w:tc>
          <w:tcPr>
            <w:tcW w:w="993" w:type="dxa"/>
            <w:gridSpan w:val="2"/>
            <w:tcBorders>
              <w:left w:val="nil"/>
              <w:bottom w:val="nil"/>
              <w:right w:val="nil"/>
            </w:tcBorders>
            <w:shd w:val="clear" w:color="auto" w:fill="FFFFFF"/>
            <w:textDirection w:val="btLr"/>
          </w:tcPr>
          <w:p w:rsidRPr="005A3912" w:rsidR="009E458C" w:rsidP="00F41B80" w:rsidRDefault="009E458C" w14:paraId="099DCB01" wp14:textId="77777777">
            <w:pPr>
              <w:ind w:left="113" w:right="113"/>
              <w:rPr>
                <w:rFonts w:ascii="Cambria" w:hAnsi="Cambria"/>
                <w:b/>
                <w:bCs/>
                <w:color w:val="000000"/>
                <w:sz w:val="22"/>
                <w:szCs w:val="22"/>
              </w:rPr>
            </w:pPr>
            <w:r w:rsidRPr="005A3912">
              <w:rPr>
                <w:rFonts w:ascii="Cambria" w:hAnsi="Cambria"/>
                <w:b/>
                <w:bCs/>
                <w:color w:val="000000"/>
              </w:rPr>
              <w:t>Profile</w:t>
            </w:r>
          </w:p>
        </w:tc>
        <w:tc>
          <w:tcPr>
            <w:tcW w:w="4114" w:type="dxa"/>
            <w:gridSpan w:val="4"/>
            <w:tcBorders>
              <w:left w:val="single" w:color="B2B2B2" w:sz="6" w:space="0"/>
              <w:right w:val="single" w:color="B2B2B2" w:sz="6" w:space="0"/>
            </w:tcBorders>
            <w:shd w:val="clear" w:color="auto" w:fill="D8D8D8"/>
          </w:tcPr>
          <w:p w:rsidRPr="005A3912" w:rsidR="009E458C" w:rsidP="00F41B80" w:rsidRDefault="009E458C" w14:paraId="51819908" wp14:textId="77777777">
            <w:pPr>
              <w:rPr>
                <w:rFonts w:ascii="Cambria" w:hAnsi="Cambria"/>
                <w:color w:val="000000"/>
                <w:sz w:val="22"/>
                <w:szCs w:val="22"/>
              </w:rPr>
            </w:pPr>
            <w:r w:rsidRPr="005A3912">
              <w:rPr>
                <w:rFonts w:ascii="Cambria" w:hAnsi="Cambria"/>
                <w:color w:val="000000"/>
                <w:sz w:val="22"/>
                <w:szCs w:val="22"/>
              </w:rPr>
              <w:t>The reader draws on literal meaning from the text; he/she offers random ideas from the text, suggesting a rudimentary understanding. Interpretations and references are ambiguous and unsupported for the most part.</w:t>
            </w:r>
          </w:p>
          <w:p w:rsidRPr="005A3912" w:rsidR="009E458C" w:rsidP="00F41B80" w:rsidRDefault="009E458C" w14:paraId="1299C43A" wp14:textId="77777777">
            <w:pPr>
              <w:rPr>
                <w:rFonts w:ascii="Cambria" w:hAnsi="Cambria"/>
                <w:color w:val="000000"/>
                <w:sz w:val="10"/>
                <w:szCs w:val="10"/>
              </w:rPr>
            </w:pPr>
          </w:p>
          <w:p w:rsidRPr="005A3912" w:rsidR="009E458C" w:rsidP="00F41B80" w:rsidRDefault="009E458C" w14:paraId="4DDBEF00" wp14:textId="77777777">
            <w:pPr>
              <w:rPr>
                <w:rFonts w:ascii="Cambria" w:hAnsi="Cambria"/>
                <w:color w:val="000000"/>
                <w:sz w:val="10"/>
                <w:szCs w:val="10"/>
              </w:rPr>
            </w:pPr>
          </w:p>
          <w:p w:rsidRPr="005A3912" w:rsidR="009E458C" w:rsidP="00F41B80" w:rsidRDefault="009E458C" w14:paraId="3461D779" wp14:textId="77777777">
            <w:pPr>
              <w:rPr>
                <w:rFonts w:ascii="Cambria" w:hAnsi="Cambria"/>
                <w:color w:val="000000"/>
                <w:sz w:val="10"/>
                <w:szCs w:val="10"/>
              </w:rPr>
            </w:pPr>
          </w:p>
          <w:p w:rsidRPr="005A3912" w:rsidR="009E458C" w:rsidP="00F41B80" w:rsidRDefault="009E458C" w14:paraId="3CF2D8B6" wp14:textId="77777777">
            <w:pPr>
              <w:rPr>
                <w:rFonts w:ascii="Cambria" w:hAnsi="Cambria"/>
                <w:color w:val="000000"/>
                <w:sz w:val="10"/>
                <w:szCs w:val="10"/>
              </w:rPr>
            </w:pPr>
          </w:p>
        </w:tc>
        <w:tc>
          <w:tcPr>
            <w:tcW w:w="3542" w:type="dxa"/>
            <w:gridSpan w:val="5"/>
            <w:tcBorders>
              <w:left w:val="single" w:color="B2B2B2" w:sz="6" w:space="0"/>
            </w:tcBorders>
            <w:shd w:val="clear" w:color="auto" w:fill="D8D8D8"/>
          </w:tcPr>
          <w:p w:rsidRPr="005A3912" w:rsidR="009E458C" w:rsidP="00F41B80" w:rsidRDefault="009E458C" w14:paraId="23715B9B" wp14:textId="77777777">
            <w:pPr>
              <w:rPr>
                <w:rFonts w:ascii="Cambria" w:hAnsi="Cambria"/>
                <w:color w:val="000000"/>
                <w:sz w:val="22"/>
                <w:szCs w:val="22"/>
              </w:rPr>
            </w:pPr>
            <w:r w:rsidRPr="005A3912">
              <w:rPr>
                <w:rFonts w:ascii="Cambria" w:hAnsi="Cambria"/>
                <w:color w:val="000000"/>
                <w:sz w:val="22"/>
                <w:szCs w:val="22"/>
              </w:rPr>
              <w:t>The reader retells the story; ideas are irrelevant and unsupported.</w:t>
            </w:r>
          </w:p>
        </w:tc>
      </w:tr>
      <w:tr xmlns:wp14="http://schemas.microsoft.com/office/word/2010/wordml" w:rsidRPr="0080581A" w:rsidR="009E458C" w:rsidTr="00F41B80" w14:paraId="148792D7" wp14:textId="77777777">
        <w:trPr>
          <w:gridAfter w:val="2"/>
          <w:wAfter w:w="1841" w:type="dxa"/>
          <w:cantSplit/>
          <w:trHeight w:val="1134"/>
        </w:trPr>
        <w:tc>
          <w:tcPr>
            <w:tcW w:w="993" w:type="dxa"/>
            <w:gridSpan w:val="2"/>
            <w:tcBorders>
              <w:left w:val="nil"/>
              <w:bottom w:val="nil"/>
              <w:right w:val="nil"/>
            </w:tcBorders>
            <w:shd w:val="clear" w:color="auto" w:fill="FFFFFF"/>
            <w:textDirection w:val="btLr"/>
          </w:tcPr>
          <w:p w:rsidRPr="005A3912" w:rsidR="009E458C" w:rsidP="00F41B80" w:rsidRDefault="009E458C" w14:paraId="5C6F2B34" wp14:textId="77777777">
            <w:pPr>
              <w:ind w:left="113" w:right="113"/>
              <w:rPr>
                <w:rFonts w:ascii="Cambria" w:hAnsi="Cambria"/>
                <w:b/>
                <w:bCs/>
                <w:color w:val="000000"/>
                <w:sz w:val="22"/>
                <w:szCs w:val="22"/>
              </w:rPr>
            </w:pPr>
            <w:r w:rsidRPr="005A3912">
              <w:rPr>
                <w:rFonts w:ascii="Cambria" w:hAnsi="Cambria"/>
                <w:b/>
                <w:bCs/>
                <w:color w:val="000000"/>
              </w:rPr>
              <w:t>Indicators that support the profile</w:t>
            </w:r>
          </w:p>
        </w:tc>
        <w:tc>
          <w:tcPr>
            <w:tcW w:w="4114" w:type="dxa"/>
            <w:gridSpan w:val="4"/>
            <w:shd w:val="clear" w:color="auto" w:fill="EBEBEB"/>
          </w:tcPr>
          <w:p w:rsidRPr="005A3912" w:rsidR="009E458C" w:rsidP="00F41B80" w:rsidRDefault="009E458C" w14:paraId="3C6E822E" wp14:textId="77777777">
            <w:pPr>
              <w:rPr>
                <w:rFonts w:ascii="Cambria" w:hAnsi="Cambria"/>
                <w:color w:val="000000"/>
                <w:sz w:val="22"/>
                <w:szCs w:val="22"/>
              </w:rPr>
            </w:pPr>
            <w:r w:rsidRPr="005A3912">
              <w:rPr>
                <w:rFonts w:ascii="Cambria" w:hAnsi="Cambria"/>
                <w:color w:val="000000"/>
                <w:sz w:val="22"/>
                <w:szCs w:val="22"/>
              </w:rPr>
              <w:t>The reader draws a literal meaning from the text; some ideas suggest a limited understanding. Reference(s) to the text are uncertain or without logical support. He/she offers random connection, which are superficial in nature with minor support to meaning. Connections may relate to the text. The reader mentions obvious structures and features (author’s craft) that vaguely support meaning. He/she offers an opinion about the text that reflects the obvious or mundane.</w:t>
            </w:r>
          </w:p>
          <w:p w:rsidRPr="005A3912" w:rsidR="009E458C" w:rsidP="00F41B80" w:rsidRDefault="009E458C" w14:paraId="0FB78278" wp14:textId="77777777">
            <w:pPr>
              <w:rPr>
                <w:rFonts w:ascii="Cambria" w:hAnsi="Cambria"/>
                <w:color w:val="000000"/>
                <w:sz w:val="22"/>
                <w:szCs w:val="22"/>
              </w:rPr>
            </w:pPr>
          </w:p>
          <w:p w:rsidRPr="005A3912" w:rsidR="009E458C" w:rsidP="00F41B80" w:rsidRDefault="009E458C" w14:paraId="1FC39945" wp14:textId="77777777">
            <w:pPr>
              <w:rPr>
                <w:rFonts w:ascii="Cambria" w:hAnsi="Cambria"/>
                <w:color w:val="000000"/>
                <w:sz w:val="22"/>
                <w:szCs w:val="22"/>
              </w:rPr>
            </w:pPr>
          </w:p>
          <w:p w:rsidRPr="005A3912" w:rsidR="009E458C" w:rsidP="00F41B80" w:rsidRDefault="009E458C" w14:paraId="0562CB0E" wp14:textId="77777777">
            <w:pPr>
              <w:rPr>
                <w:rFonts w:ascii="Cambria" w:hAnsi="Cambria"/>
                <w:color w:val="000000"/>
                <w:sz w:val="22"/>
                <w:szCs w:val="22"/>
              </w:rPr>
            </w:pPr>
          </w:p>
          <w:p w:rsidRPr="005A3912" w:rsidR="009E458C" w:rsidP="00F41B80" w:rsidRDefault="009E458C" w14:paraId="34CE0A41" wp14:textId="77777777">
            <w:pPr>
              <w:rPr>
                <w:rFonts w:ascii="Cambria" w:hAnsi="Cambria"/>
                <w:color w:val="000000"/>
                <w:sz w:val="22"/>
                <w:szCs w:val="22"/>
              </w:rPr>
            </w:pPr>
          </w:p>
          <w:p w:rsidRPr="005A3912" w:rsidR="009E458C" w:rsidP="00F41B80" w:rsidRDefault="009E458C" w14:paraId="62EBF3C5" wp14:textId="77777777">
            <w:pPr>
              <w:rPr>
                <w:rFonts w:ascii="Cambria" w:hAnsi="Cambria"/>
                <w:color w:val="000000"/>
                <w:sz w:val="22"/>
                <w:szCs w:val="22"/>
              </w:rPr>
            </w:pPr>
          </w:p>
          <w:p w:rsidRPr="005A3912" w:rsidR="009E458C" w:rsidP="00F41B80" w:rsidRDefault="009E458C" w14:paraId="6D98A12B" wp14:textId="77777777">
            <w:pPr>
              <w:rPr>
                <w:rFonts w:ascii="Cambria" w:hAnsi="Cambria"/>
                <w:color w:val="000000"/>
                <w:sz w:val="22"/>
                <w:szCs w:val="22"/>
              </w:rPr>
            </w:pPr>
          </w:p>
          <w:p w:rsidRPr="005A3912" w:rsidR="009E458C" w:rsidP="00F41B80" w:rsidRDefault="009E458C" w14:paraId="2946DB82" wp14:textId="77777777">
            <w:pPr>
              <w:rPr>
                <w:rFonts w:ascii="Cambria" w:hAnsi="Cambria"/>
                <w:color w:val="000000"/>
                <w:sz w:val="22"/>
                <w:szCs w:val="22"/>
              </w:rPr>
            </w:pPr>
          </w:p>
          <w:p w:rsidRPr="005A3912" w:rsidR="009E458C" w:rsidP="00F41B80" w:rsidRDefault="009E458C" w14:paraId="5997CC1D" wp14:textId="77777777">
            <w:pPr>
              <w:rPr>
                <w:rFonts w:ascii="Cambria" w:hAnsi="Cambria"/>
                <w:color w:val="000000"/>
                <w:sz w:val="22"/>
                <w:szCs w:val="22"/>
              </w:rPr>
            </w:pPr>
          </w:p>
          <w:p w:rsidRPr="005A3912" w:rsidR="009E458C" w:rsidP="00F41B80" w:rsidRDefault="009E458C" w14:paraId="110FFD37" wp14:textId="77777777">
            <w:pPr>
              <w:rPr>
                <w:rFonts w:ascii="Cambria" w:hAnsi="Cambria"/>
                <w:color w:val="000000"/>
                <w:sz w:val="22"/>
                <w:szCs w:val="22"/>
              </w:rPr>
            </w:pPr>
          </w:p>
        </w:tc>
        <w:tc>
          <w:tcPr>
            <w:tcW w:w="3542" w:type="dxa"/>
            <w:gridSpan w:val="5"/>
            <w:shd w:val="clear" w:color="auto" w:fill="EBEBEB"/>
          </w:tcPr>
          <w:p w:rsidRPr="005A3912" w:rsidR="009E458C" w:rsidP="00F41B80" w:rsidRDefault="009E458C" w14:paraId="09BC7F53" wp14:textId="77777777">
            <w:pPr>
              <w:rPr>
                <w:rFonts w:ascii="Cambria" w:hAnsi="Cambria"/>
                <w:color w:val="000000"/>
                <w:sz w:val="22"/>
                <w:szCs w:val="22"/>
              </w:rPr>
            </w:pPr>
            <w:r w:rsidRPr="005A3912">
              <w:rPr>
                <w:rFonts w:ascii="Cambria" w:hAnsi="Cambria"/>
                <w:color w:val="000000"/>
                <w:sz w:val="22"/>
                <w:szCs w:val="22"/>
              </w:rPr>
              <w:t xml:space="preserve">The reader retells or lists minor details from the text. His/her ideas are uncertain and meaning is not apparent. References, if any, are confusing. The reader mentions connections that are ambiguous and/or irrelevant. Connections may not link to the text. The reader refers to the text while alluding to or disregarding structures and features (author’s craft) altogether. He/she comments on the text, possibly indicating preferences about the text or what he/she likes and/or dislikes. </w:t>
            </w:r>
          </w:p>
        </w:tc>
      </w:tr>
      <w:tr xmlns:wp14="http://schemas.microsoft.com/office/word/2010/wordml" w:rsidRPr="0080581A" w:rsidR="009E458C" w:rsidTr="00F41B80" w14:paraId="65886E80" wp14:textId="77777777">
        <w:trPr>
          <w:gridAfter w:val="2"/>
          <w:wAfter w:w="1841" w:type="dxa"/>
          <w:cantSplit/>
          <w:trHeight w:val="1134"/>
        </w:trPr>
        <w:tc>
          <w:tcPr>
            <w:tcW w:w="993" w:type="dxa"/>
            <w:gridSpan w:val="2"/>
            <w:tcBorders>
              <w:left w:val="nil"/>
              <w:bottom w:val="nil"/>
              <w:right w:val="nil"/>
            </w:tcBorders>
            <w:shd w:val="clear" w:color="auto" w:fill="FFFFFF"/>
            <w:textDirection w:val="btLr"/>
          </w:tcPr>
          <w:p w:rsidRPr="005A3912" w:rsidR="009E458C" w:rsidP="00F41B80" w:rsidRDefault="009E458C" w14:paraId="5F37C625" wp14:textId="77777777">
            <w:pPr>
              <w:ind w:left="113" w:right="113"/>
              <w:jc w:val="center"/>
              <w:rPr>
                <w:rFonts w:ascii="Cambria" w:hAnsi="Cambria"/>
                <w:b/>
                <w:bCs/>
                <w:color w:val="000000"/>
              </w:rPr>
            </w:pPr>
            <w:r w:rsidRPr="005A3912">
              <w:rPr>
                <w:rFonts w:ascii="Cambria" w:hAnsi="Cambria"/>
                <w:b/>
                <w:bCs/>
                <w:color w:val="000000"/>
              </w:rPr>
              <w:t>Score</w:t>
            </w:r>
          </w:p>
          <w:p w:rsidRPr="005A3912" w:rsidR="009E458C" w:rsidP="00F41B80" w:rsidRDefault="009E458C" w14:paraId="6B699379" wp14:textId="77777777">
            <w:pPr>
              <w:ind w:left="113" w:right="113"/>
              <w:jc w:val="center"/>
              <w:rPr>
                <w:rFonts w:ascii="Cambria" w:hAnsi="Cambria"/>
                <w:b/>
                <w:bCs/>
                <w:color w:val="000000"/>
                <w:sz w:val="22"/>
                <w:szCs w:val="22"/>
              </w:rPr>
            </w:pPr>
          </w:p>
        </w:tc>
        <w:tc>
          <w:tcPr>
            <w:tcW w:w="3122" w:type="dxa"/>
            <w:gridSpan w:val="3"/>
            <w:tcBorders>
              <w:left w:val="single" w:color="B2B2B2" w:sz="6" w:space="0"/>
              <w:right w:val="single" w:color="B2B2B2" w:sz="6" w:space="0"/>
            </w:tcBorders>
            <w:shd w:val="clear" w:color="auto" w:fill="D8D8D8"/>
          </w:tcPr>
          <w:p w:rsidRPr="005A3912" w:rsidR="009E458C" w:rsidP="00F41B80" w:rsidRDefault="009E458C" w14:paraId="3FE9F23F" wp14:textId="77777777">
            <w:pPr>
              <w:jc w:val="center"/>
              <w:rPr>
                <w:rFonts w:ascii="Cambria" w:hAnsi="Cambria"/>
                <w:color w:val="000000"/>
                <w:sz w:val="22"/>
                <w:szCs w:val="22"/>
              </w:rPr>
            </w:pPr>
          </w:p>
          <w:p w:rsidRPr="005A3912" w:rsidR="009E458C" w:rsidP="00F41B80" w:rsidRDefault="009E458C" w14:paraId="1F72F646" wp14:textId="77777777">
            <w:pPr>
              <w:jc w:val="center"/>
              <w:rPr>
                <w:rFonts w:ascii="Cambria" w:hAnsi="Cambria"/>
                <w:color w:val="000000"/>
                <w:sz w:val="22"/>
                <w:szCs w:val="22"/>
              </w:rPr>
            </w:pPr>
          </w:p>
          <w:p w:rsidRPr="005A3912" w:rsidR="009E458C" w:rsidP="00F41B80" w:rsidRDefault="009E458C" w14:paraId="20E9CF8B" wp14:textId="77777777">
            <w:pPr>
              <w:jc w:val="center"/>
              <w:rPr>
                <w:rFonts w:ascii="Cambria" w:hAnsi="Cambria"/>
                <w:color w:val="000000"/>
                <w:sz w:val="22"/>
                <w:szCs w:val="22"/>
              </w:rPr>
            </w:pPr>
            <w:r w:rsidRPr="005A3912">
              <w:rPr>
                <w:rFonts w:ascii="Cambria" w:hAnsi="Cambria"/>
                <w:color w:val="000000"/>
                <w:sz w:val="22"/>
                <w:szCs w:val="22"/>
              </w:rPr>
              <w:t>2+</w:t>
            </w:r>
          </w:p>
          <w:p w:rsidRPr="005A3912" w:rsidR="009E458C" w:rsidP="00F41B80" w:rsidRDefault="009E458C" w14:paraId="052A8AFF" wp14:textId="77777777">
            <w:pPr>
              <w:jc w:val="center"/>
              <w:rPr>
                <w:rFonts w:ascii="Cambria" w:hAnsi="Cambria"/>
                <w:color w:val="000000"/>
                <w:sz w:val="22"/>
                <w:szCs w:val="22"/>
              </w:rPr>
            </w:pPr>
            <w:r w:rsidRPr="005A3912">
              <w:rPr>
                <w:rFonts w:ascii="Cambria" w:hAnsi="Cambria"/>
                <w:color w:val="000000"/>
                <w:sz w:val="22"/>
                <w:szCs w:val="22"/>
              </w:rPr>
              <w:t>55%</w:t>
            </w:r>
          </w:p>
        </w:tc>
        <w:tc>
          <w:tcPr>
            <w:tcW w:w="992" w:type="dxa"/>
            <w:tcBorders>
              <w:left w:val="single" w:color="B2B2B2" w:sz="6" w:space="0"/>
              <w:right w:val="single" w:color="B2B2B2" w:sz="6" w:space="0"/>
            </w:tcBorders>
            <w:shd w:val="clear" w:color="auto" w:fill="D8D8D8"/>
          </w:tcPr>
          <w:p w:rsidRPr="005A3912" w:rsidR="009E458C" w:rsidP="00F41B80" w:rsidRDefault="009E458C" w14:paraId="08CE6F91" wp14:textId="77777777">
            <w:pPr>
              <w:jc w:val="center"/>
              <w:rPr>
                <w:rFonts w:ascii="Cambria" w:hAnsi="Cambria"/>
                <w:color w:val="000000"/>
                <w:sz w:val="22"/>
                <w:szCs w:val="22"/>
              </w:rPr>
            </w:pPr>
          </w:p>
          <w:p w:rsidRPr="005A3912" w:rsidR="009E458C" w:rsidP="00F41B80" w:rsidRDefault="009E458C" w14:paraId="18F999B5" wp14:textId="77777777">
            <w:pPr>
              <w:jc w:val="center"/>
              <w:rPr>
                <w:rFonts w:ascii="Cambria" w:hAnsi="Cambria"/>
                <w:color w:val="000000"/>
                <w:sz w:val="22"/>
                <w:szCs w:val="22"/>
              </w:rPr>
            </w:pPr>
            <w:r w:rsidRPr="005A3912">
              <w:rPr>
                <w:rFonts w:ascii="Cambria" w:hAnsi="Cambria"/>
                <w:color w:val="000000"/>
                <w:sz w:val="22"/>
                <w:szCs w:val="22"/>
              </w:rPr>
              <w:t>2</w:t>
            </w:r>
          </w:p>
          <w:p w:rsidRPr="005A3912" w:rsidR="009E458C" w:rsidP="00F41B80" w:rsidRDefault="009E458C" w14:paraId="3A174C5D" wp14:textId="77777777">
            <w:pPr>
              <w:jc w:val="center"/>
              <w:rPr>
                <w:rFonts w:ascii="Cambria" w:hAnsi="Cambria"/>
                <w:color w:val="000000"/>
                <w:sz w:val="22"/>
                <w:szCs w:val="22"/>
              </w:rPr>
            </w:pPr>
            <w:r w:rsidRPr="005A3912">
              <w:rPr>
                <w:rFonts w:ascii="Cambria" w:hAnsi="Cambria"/>
                <w:color w:val="000000"/>
                <w:sz w:val="22"/>
                <w:szCs w:val="22"/>
              </w:rPr>
              <w:t>50%</w:t>
            </w:r>
          </w:p>
        </w:tc>
        <w:tc>
          <w:tcPr>
            <w:tcW w:w="3542" w:type="dxa"/>
            <w:gridSpan w:val="5"/>
            <w:tcBorders>
              <w:left w:val="single" w:color="B2B2B2" w:sz="6" w:space="0"/>
            </w:tcBorders>
            <w:shd w:val="clear" w:color="auto" w:fill="D8D8D8"/>
          </w:tcPr>
          <w:p w:rsidRPr="005A3912" w:rsidR="009E458C" w:rsidP="00F41B80" w:rsidRDefault="009E458C" w14:paraId="61CDCEAD" wp14:textId="77777777">
            <w:pPr>
              <w:jc w:val="center"/>
              <w:rPr>
                <w:rFonts w:ascii="Cambria" w:hAnsi="Cambria"/>
                <w:color w:val="000000"/>
                <w:sz w:val="22"/>
                <w:szCs w:val="22"/>
              </w:rPr>
            </w:pPr>
          </w:p>
          <w:p w:rsidRPr="005A3912" w:rsidR="009E458C" w:rsidP="00F41B80" w:rsidRDefault="009E458C" w14:paraId="649841BE" wp14:textId="77777777">
            <w:pPr>
              <w:jc w:val="center"/>
              <w:rPr>
                <w:rFonts w:ascii="Cambria" w:hAnsi="Cambria"/>
                <w:color w:val="000000"/>
                <w:sz w:val="22"/>
                <w:szCs w:val="22"/>
              </w:rPr>
            </w:pPr>
            <w:r w:rsidRPr="005A3912">
              <w:rPr>
                <w:rFonts w:ascii="Cambria" w:hAnsi="Cambria"/>
                <w:color w:val="000000"/>
                <w:sz w:val="22"/>
                <w:szCs w:val="22"/>
              </w:rPr>
              <w:t>1</w:t>
            </w:r>
          </w:p>
          <w:p w:rsidRPr="005A3912" w:rsidR="009E458C" w:rsidP="00F41B80" w:rsidRDefault="009E458C" w14:paraId="328E0D02" wp14:textId="77777777">
            <w:pPr>
              <w:jc w:val="center"/>
              <w:rPr>
                <w:rFonts w:ascii="Cambria" w:hAnsi="Cambria"/>
                <w:color w:val="000000"/>
                <w:sz w:val="22"/>
                <w:szCs w:val="22"/>
              </w:rPr>
            </w:pPr>
            <w:r w:rsidRPr="005A3912">
              <w:rPr>
                <w:rFonts w:ascii="Cambria" w:hAnsi="Cambria"/>
                <w:color w:val="000000"/>
                <w:sz w:val="22"/>
                <w:szCs w:val="22"/>
              </w:rPr>
              <w:t>35%</w:t>
            </w:r>
          </w:p>
        </w:tc>
      </w:tr>
      <w:tr xmlns:wp14="http://schemas.microsoft.com/office/word/2010/wordml" w:rsidRPr="0080581A" w:rsidR="009E458C" w:rsidTr="00F41B80" w14:paraId="6BB9E253" wp14:textId="77777777">
        <w:trPr>
          <w:gridAfter w:val="6"/>
          <w:wAfter w:w="4286" w:type="dxa"/>
          <w:cantSplit/>
          <w:trHeight w:val="1134"/>
        </w:trPr>
        <w:tc>
          <w:tcPr>
            <w:tcW w:w="6204" w:type="dxa"/>
            <w:gridSpan w:val="7"/>
            <w:tcBorders>
              <w:left w:val="nil"/>
              <w:bottom w:val="nil"/>
              <w:right w:val="nil"/>
            </w:tcBorders>
            <w:shd w:val="clear" w:color="auto" w:fill="FFFFFF"/>
            <w:vAlign w:val="center"/>
          </w:tcPr>
          <w:p w:rsidRPr="005A3912" w:rsidR="009E458C" w:rsidP="00F41B80" w:rsidRDefault="009E458C" w14:paraId="23DE523C" wp14:textId="77777777">
            <w:pPr>
              <w:rPr>
                <w:rFonts w:ascii="Cambria" w:hAnsi="Cambria"/>
                <w:b/>
                <w:bCs/>
                <w:color w:val="000000"/>
              </w:rPr>
            </w:pPr>
          </w:p>
        </w:tc>
      </w:tr>
    </w:tbl>
    <w:p xmlns:wp14="http://schemas.microsoft.com/office/word/2010/wordml" w:rsidR="009E458C" w:rsidP="009E458C" w:rsidRDefault="009E458C" w14:paraId="52E56223" wp14:textId="77777777"/>
    <w:p xmlns:wp14="http://schemas.microsoft.com/office/word/2010/wordml" w:rsidR="009E458C" w:rsidP="009E458C" w:rsidRDefault="009E458C" w14:paraId="07547A01" wp14:textId="77777777"/>
    <w:p xmlns:wp14="http://schemas.microsoft.com/office/word/2010/wordml" w:rsidR="009E458C" w:rsidP="009E458C" w:rsidRDefault="009E458C" w14:paraId="5043CB0F" wp14:textId="77777777"/>
    <w:p xmlns:wp14="http://schemas.microsoft.com/office/word/2010/wordml" w:rsidR="009E458C" w:rsidP="009E458C" w:rsidRDefault="009E458C" w14:paraId="07459315" wp14:textId="77777777"/>
    <w:p xmlns:wp14="http://schemas.microsoft.com/office/word/2010/wordml" w:rsidR="009E458C" w:rsidP="009E458C" w:rsidRDefault="009E458C" w14:paraId="6537F28F" wp14:textId="77777777"/>
    <w:p xmlns:wp14="http://schemas.microsoft.com/office/word/2010/wordml" w:rsidR="009E458C" w:rsidP="009E458C" w:rsidRDefault="009E458C" w14:paraId="6DFB9E20" wp14:textId="77777777"/>
    <w:p xmlns:wp14="http://schemas.microsoft.com/office/word/2010/wordml" w:rsidR="009E458C" w:rsidP="009E458C" w:rsidRDefault="009E458C" w14:paraId="70DF9E56" wp14:textId="77777777"/>
    <w:p xmlns:wp14="http://schemas.microsoft.com/office/word/2010/wordml" w:rsidR="009E458C" w:rsidP="009E458C" w:rsidRDefault="009E458C" w14:paraId="44E871BC" wp14:textId="77777777"/>
    <w:p xmlns:wp14="http://schemas.microsoft.com/office/word/2010/wordml" w:rsidR="009E458C" w:rsidP="009E458C" w:rsidRDefault="009E458C" w14:paraId="144A5D23" wp14:textId="77777777"/>
    <w:p xmlns:wp14="http://schemas.microsoft.com/office/word/2010/wordml" w:rsidR="009E458C" w:rsidP="009E458C" w:rsidRDefault="009E458C" w14:paraId="738610EB" wp14:textId="77777777"/>
    <w:p xmlns:wp14="http://schemas.microsoft.com/office/word/2010/wordml" w:rsidR="009E458C" w:rsidP="009E458C" w:rsidRDefault="009E458C" w14:paraId="637805D2" wp14:textId="77777777"/>
    <w:p xmlns:wp14="http://schemas.microsoft.com/office/word/2010/wordml" w:rsidR="009E458C" w:rsidP="009E458C" w:rsidRDefault="009E458C" w14:paraId="463F29E8" wp14:textId="77777777"/>
    <w:p xmlns:wp14="http://schemas.microsoft.com/office/word/2010/wordml" w:rsidR="009E458C" w:rsidP="009E458C" w:rsidRDefault="009E458C" w14:paraId="3B7B4B86" wp14:textId="77777777"/>
    <w:p xmlns:wp14="http://schemas.microsoft.com/office/word/2010/wordml" w:rsidR="00206552" w:rsidRDefault="00206552" w14:paraId="3A0FF5F2" wp14:textId="77777777">
      <w:bookmarkStart w:name="_GoBack" w:id="0"/>
      <w:bookmarkEnd w:id="0"/>
    </w:p>
    <w:sectPr w:rsidR="00206552" w:rsidSect="009E458C">
      <w:pgSz w:w="12240" w:h="15840" w:orient="portrait"/>
      <w:pgMar w:top="1440" w:right="1440"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58C"/>
    <w:rsid w:val="00206552"/>
    <w:rsid w:val="009E458C"/>
    <w:rsid w:val="496FA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353E"/>
  <w15:docId w15:val="{33df5aa6-7bdb-4a45-9ff3-4d7557be9c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E458C"/>
    <w:pPr>
      <w:spacing w:after="0" w:line="240" w:lineRule="auto"/>
    </w:pPr>
    <w:rPr>
      <w:rFonts w:ascii="Times New Roman" w:hAnsi="Times New Roman" w:eastAsia="Times New Roman" w:cs="Times New Roman"/>
      <w:sz w:val="24"/>
      <w:szCs w:val="24"/>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8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Erin McHardy</dc:creator>
  <lastModifiedBy>Betsy Murphy</lastModifiedBy>
  <revision>2</revision>
  <dcterms:created xsi:type="dcterms:W3CDTF">2017-03-10T18:51:00.0000000Z</dcterms:created>
  <dcterms:modified xsi:type="dcterms:W3CDTF">2018-07-09T18:19:59.9133257Z</dcterms:modified>
</coreProperties>
</file>